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50BF" w14:textId="323E7BC6" w:rsidR="00D1770F" w:rsidRDefault="00365C4F" w:rsidP="00C50C89">
      <w:pPr>
        <w:spacing w:before="27"/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2544B4C" wp14:editId="0C870103">
                <wp:simplePos x="0" y="0"/>
                <wp:positionH relativeFrom="page">
                  <wp:posOffset>1941195</wp:posOffset>
                </wp:positionH>
                <wp:positionV relativeFrom="page">
                  <wp:posOffset>4596130</wp:posOffset>
                </wp:positionV>
                <wp:extent cx="1132205" cy="0"/>
                <wp:effectExtent l="7620" t="5080" r="12700" b="1397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ED36" id="Line 2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85pt,361.9pt" to="242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" strokeweight=".48pt">
                <w10:wrap anchorx="page" anchory="page"/>
              </v:line>
            </w:pict>
          </mc:Fallback>
        </mc:AlternateContent>
      </w:r>
      <w:r w:rsidR="00F914A4">
        <w:rPr>
          <w:rFonts w:hint="eastAsia"/>
          <w:b/>
          <w:sz w:val="32"/>
          <w:lang w:val="en-US"/>
        </w:rPr>
        <w:t>暑假</w:t>
      </w:r>
      <w:r w:rsidR="009C6743">
        <w:rPr>
          <w:rFonts w:hint="eastAsia"/>
          <w:b/>
          <w:sz w:val="32"/>
          <w:lang w:val="en-US"/>
        </w:rPr>
        <w:t>家访学生家庭</w:t>
      </w:r>
      <w:r w:rsidR="009C6743">
        <w:rPr>
          <w:b/>
          <w:sz w:val="32"/>
        </w:rPr>
        <w:t>情况核查表</w:t>
      </w:r>
    </w:p>
    <w:p w14:paraId="1534AD0B" w14:textId="618A6913" w:rsidR="00D1770F" w:rsidRDefault="009C6743">
      <w:pPr>
        <w:tabs>
          <w:tab w:val="left" w:pos="1799"/>
          <w:tab w:val="left" w:pos="6313"/>
        </w:tabs>
        <w:spacing w:before="136"/>
        <w:ind w:left="328"/>
        <w:rPr>
          <w:sz w:val="21"/>
        </w:rPr>
      </w:pPr>
      <w:r>
        <w:rPr>
          <w:rFonts w:hint="eastAsia"/>
          <w:sz w:val="21"/>
          <w:lang w:val="en-US"/>
        </w:rPr>
        <w:t>学校：浙江大学</w:t>
      </w:r>
      <w:r>
        <w:rPr>
          <w:sz w:val="21"/>
        </w:rPr>
        <w:tab/>
      </w:r>
      <w:r>
        <w:rPr>
          <w:rFonts w:hint="eastAsia"/>
          <w:sz w:val="21"/>
          <w:lang w:val="en-US"/>
        </w:rPr>
        <w:t xml:space="preserve">                                                                 所在院系、学园</w:t>
      </w:r>
      <w:r>
        <w:rPr>
          <w:spacing w:val="-38"/>
          <w:sz w:val="21"/>
        </w:rPr>
        <w:t>：</w:t>
      </w:r>
      <w:r w:rsidR="00B0684D">
        <w:rPr>
          <w:rFonts w:hint="eastAsia"/>
          <w:spacing w:val="-38"/>
          <w:sz w:val="21"/>
        </w:rPr>
        <w:t>经济学院</w:t>
      </w:r>
    </w:p>
    <w:p w14:paraId="20DF49ED" w14:textId="77777777" w:rsidR="00D1770F" w:rsidRDefault="00D1770F">
      <w:pPr>
        <w:spacing w:before="7"/>
        <w:rPr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20"/>
        <w:gridCol w:w="386"/>
        <w:gridCol w:w="761"/>
        <w:gridCol w:w="1081"/>
        <w:gridCol w:w="1198"/>
        <w:gridCol w:w="1123"/>
        <w:gridCol w:w="5273"/>
      </w:tblGrid>
      <w:tr w:rsidR="00D1770F" w14:paraId="415458BE" w14:textId="77777777">
        <w:trPr>
          <w:trHeight w:val="360"/>
        </w:trPr>
        <w:tc>
          <w:tcPr>
            <w:tcW w:w="1088" w:type="dxa"/>
            <w:gridSpan w:val="2"/>
          </w:tcPr>
          <w:p w14:paraId="3123D527" w14:textId="77777777" w:rsidR="00D1770F" w:rsidRDefault="009C6743"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学生姓名</w:t>
            </w:r>
          </w:p>
        </w:tc>
        <w:tc>
          <w:tcPr>
            <w:tcW w:w="2228" w:type="dxa"/>
            <w:gridSpan w:val="3"/>
          </w:tcPr>
          <w:p w14:paraId="46B4FAA8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2800CF6E" w14:textId="77777777" w:rsidR="00D1770F" w:rsidRDefault="009C6743">
            <w:pPr>
              <w:pStyle w:val="TableParagraph"/>
              <w:ind w:left="178"/>
              <w:rPr>
                <w:b/>
                <w:sz w:val="21"/>
              </w:rPr>
            </w:pPr>
            <w:r>
              <w:rPr>
                <w:b/>
                <w:sz w:val="21"/>
              </w:rPr>
              <w:t>家庭住址</w:t>
            </w:r>
          </w:p>
        </w:tc>
        <w:tc>
          <w:tcPr>
            <w:tcW w:w="6396" w:type="dxa"/>
            <w:gridSpan w:val="2"/>
          </w:tcPr>
          <w:p w14:paraId="422284FB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1770F" w14:paraId="74FA1C86" w14:textId="77777777">
        <w:trPr>
          <w:trHeight w:val="360"/>
        </w:trPr>
        <w:tc>
          <w:tcPr>
            <w:tcW w:w="668" w:type="dxa"/>
          </w:tcPr>
          <w:p w14:paraId="5BDD3668" w14:textId="77777777" w:rsidR="00D1770F" w:rsidRDefault="009C6743"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806" w:type="dxa"/>
            <w:gridSpan w:val="2"/>
          </w:tcPr>
          <w:p w14:paraId="507D1543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69A5913D" w14:textId="77777777" w:rsidR="00D1770F" w:rsidRDefault="009C6743">
            <w:pPr>
              <w:pStyle w:val="TableParagraph"/>
              <w:ind w:left="169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1081" w:type="dxa"/>
          </w:tcPr>
          <w:p w14:paraId="0FC1D291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 w:val="restart"/>
          </w:tcPr>
          <w:p w14:paraId="19B7AC64" w14:textId="77777777" w:rsidR="00D1770F" w:rsidRDefault="00D1770F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365D3625" w14:textId="77777777" w:rsidR="00D1770F" w:rsidRDefault="009C6743">
            <w:pPr>
              <w:pStyle w:val="TableParagraph"/>
              <w:spacing w:line="240" w:lineRule="auto"/>
              <w:ind w:left="178"/>
              <w:rPr>
                <w:b/>
                <w:sz w:val="21"/>
              </w:rPr>
            </w:pPr>
            <w:r>
              <w:rPr>
                <w:b/>
                <w:sz w:val="21"/>
              </w:rPr>
              <w:t>就读信息</w:t>
            </w:r>
          </w:p>
        </w:tc>
        <w:tc>
          <w:tcPr>
            <w:tcW w:w="6396" w:type="dxa"/>
            <w:gridSpan w:val="2"/>
          </w:tcPr>
          <w:p w14:paraId="30F2FDA9" w14:textId="77777777" w:rsidR="00D1770F" w:rsidRDefault="009C6743">
            <w:pPr>
              <w:pStyle w:val="TableParagraph"/>
              <w:tabs>
                <w:tab w:val="left" w:pos="4339"/>
              </w:tabs>
              <w:ind w:left="2165"/>
              <w:rPr>
                <w:sz w:val="21"/>
              </w:rPr>
            </w:pPr>
            <w:r>
              <w:rPr>
                <w:sz w:val="15"/>
              </w:rPr>
              <w:t>（校名）</w:t>
            </w:r>
            <w:r>
              <w:rPr>
                <w:sz w:val="15"/>
              </w:rPr>
              <w:tab/>
            </w:r>
            <w:r>
              <w:rPr>
                <w:sz w:val="21"/>
              </w:rPr>
              <w:t>高中/中专/大专/大学</w:t>
            </w:r>
          </w:p>
        </w:tc>
      </w:tr>
      <w:tr w:rsidR="00D1770F" w14:paraId="72252F18" w14:textId="77777777">
        <w:trPr>
          <w:trHeight w:val="360"/>
        </w:trPr>
        <w:tc>
          <w:tcPr>
            <w:tcW w:w="1088" w:type="dxa"/>
            <w:gridSpan w:val="2"/>
          </w:tcPr>
          <w:p w14:paraId="3A25429B" w14:textId="77777777" w:rsidR="00D1770F" w:rsidRDefault="009C6743">
            <w:pPr>
              <w:pStyle w:val="TableParagraph"/>
              <w:spacing w:line="341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2228" w:type="dxa"/>
            <w:gridSpan w:val="3"/>
          </w:tcPr>
          <w:p w14:paraId="42790CF3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8F29B8C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14:paraId="4E461875" w14:textId="77777777" w:rsidR="00D1770F" w:rsidRDefault="009C6743">
            <w:pPr>
              <w:pStyle w:val="TableParagraph"/>
              <w:tabs>
                <w:tab w:val="left" w:pos="4397"/>
                <w:tab w:val="left" w:pos="5237"/>
                <w:tab w:val="left" w:pos="6077"/>
              </w:tabs>
              <w:spacing w:line="341" w:lineRule="exact"/>
              <w:ind w:left="1862"/>
              <w:rPr>
                <w:sz w:val="21"/>
              </w:rPr>
            </w:pPr>
            <w:r>
              <w:rPr>
                <w:sz w:val="15"/>
              </w:rPr>
              <w:t>（高中填</w:t>
            </w:r>
            <w:proofErr w:type="gramStart"/>
            <w:r>
              <w:rPr>
                <w:sz w:val="15"/>
              </w:rPr>
              <w:t>“</w:t>
            </w:r>
            <w:proofErr w:type="gramEnd"/>
            <w:r>
              <w:rPr>
                <w:sz w:val="15"/>
              </w:rPr>
              <w:t>无“）</w:t>
            </w:r>
            <w:r>
              <w:rPr>
                <w:sz w:val="15"/>
              </w:rPr>
              <w:tab/>
            </w:r>
            <w:r>
              <w:rPr>
                <w:sz w:val="21"/>
              </w:rPr>
              <w:t>专业</w:t>
            </w:r>
            <w:r>
              <w:rPr>
                <w:sz w:val="21"/>
              </w:rPr>
              <w:tab/>
              <w:t>年级</w:t>
            </w:r>
            <w:r>
              <w:rPr>
                <w:sz w:val="21"/>
              </w:rPr>
              <w:tab/>
              <w:t>班</w:t>
            </w:r>
          </w:p>
        </w:tc>
      </w:tr>
      <w:tr w:rsidR="00D1770F" w14:paraId="62D0ADD5" w14:textId="77777777">
        <w:trPr>
          <w:trHeight w:val="360"/>
        </w:trPr>
        <w:tc>
          <w:tcPr>
            <w:tcW w:w="1088" w:type="dxa"/>
            <w:gridSpan w:val="2"/>
          </w:tcPr>
          <w:p w14:paraId="178CAFD2" w14:textId="77777777" w:rsidR="00D1770F" w:rsidRDefault="009C6743"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228" w:type="dxa"/>
            <w:gridSpan w:val="3"/>
          </w:tcPr>
          <w:p w14:paraId="0B41C7C2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7599275A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14:paraId="0F87ABA6" w14:textId="77777777" w:rsidR="00D1770F" w:rsidRDefault="009C6743">
            <w:pPr>
              <w:pStyle w:val="TableParagraph"/>
              <w:tabs>
                <w:tab w:val="left" w:pos="1262"/>
                <w:tab w:val="left" w:pos="1682"/>
                <w:tab w:val="left" w:pos="3187"/>
                <w:tab w:val="left" w:pos="3607"/>
                <w:tab w:val="left" w:pos="5429"/>
                <w:tab w:val="left" w:pos="5849"/>
              </w:tabs>
              <w:ind w:left="631"/>
              <w:rPr>
                <w:sz w:val="21"/>
              </w:rPr>
            </w:pPr>
            <w:r>
              <w:rPr>
                <w:b/>
                <w:sz w:val="21"/>
              </w:rPr>
              <w:t>省</w:t>
            </w:r>
            <w:r>
              <w:rPr>
                <w:b/>
                <w:sz w:val="21"/>
              </w:rPr>
              <w:tab/>
              <w:t>市</w:t>
            </w:r>
            <w:r>
              <w:rPr>
                <w:b/>
                <w:sz w:val="21"/>
              </w:rPr>
              <w:tab/>
              <w:t>入学时间：</w:t>
            </w:r>
            <w:r>
              <w:rPr>
                <w:sz w:val="21"/>
              </w:rPr>
              <w:t>20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毕业时间：</w:t>
            </w:r>
            <w:r>
              <w:rPr>
                <w:sz w:val="21"/>
              </w:rPr>
              <w:t>20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D1770F" w14:paraId="6D51C3C8" w14:textId="77777777">
        <w:trPr>
          <w:trHeight w:val="360"/>
        </w:trPr>
        <w:tc>
          <w:tcPr>
            <w:tcW w:w="1088" w:type="dxa"/>
            <w:gridSpan w:val="2"/>
            <w:vMerge w:val="restart"/>
          </w:tcPr>
          <w:p w14:paraId="7AA9BCDC" w14:textId="77777777" w:rsidR="00D1770F" w:rsidRDefault="00D1770F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</w:p>
          <w:p w14:paraId="5CBF471F" w14:textId="77777777" w:rsidR="00D1770F" w:rsidRDefault="009C6743">
            <w:pPr>
              <w:pStyle w:val="TableParagraph"/>
              <w:spacing w:line="223" w:lineRule="auto"/>
              <w:ind w:left="333" w:right="32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学校情况</w:t>
            </w:r>
          </w:p>
        </w:tc>
        <w:tc>
          <w:tcPr>
            <w:tcW w:w="3426" w:type="dxa"/>
            <w:gridSpan w:val="4"/>
          </w:tcPr>
          <w:p w14:paraId="31184C33" w14:textId="77777777" w:rsidR="00D1770F" w:rsidRDefault="009C6743">
            <w:pPr>
              <w:pStyle w:val="TableParagraph"/>
              <w:tabs>
                <w:tab w:val="left" w:pos="1998"/>
              </w:tabs>
              <w:rPr>
                <w:sz w:val="21"/>
              </w:rPr>
            </w:pPr>
            <w:r>
              <w:rPr>
                <w:b/>
                <w:sz w:val="21"/>
              </w:rPr>
              <w:t>伙食费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元/月</w:t>
            </w:r>
          </w:p>
        </w:tc>
        <w:tc>
          <w:tcPr>
            <w:tcW w:w="1123" w:type="dxa"/>
            <w:vMerge w:val="restart"/>
          </w:tcPr>
          <w:p w14:paraId="0C301580" w14:textId="77777777" w:rsidR="00D1770F" w:rsidRDefault="009C6743">
            <w:pPr>
              <w:pStyle w:val="TableParagraph"/>
              <w:spacing w:before="200" w:line="223" w:lineRule="auto"/>
              <w:ind w:left="350" w:right="342"/>
              <w:jc w:val="both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学生基本情况</w:t>
            </w:r>
          </w:p>
        </w:tc>
        <w:tc>
          <w:tcPr>
            <w:tcW w:w="5273" w:type="dxa"/>
          </w:tcPr>
          <w:p w14:paraId="2BB5823A" w14:textId="77777777" w:rsidR="00D1770F" w:rsidRDefault="009C6743">
            <w:pPr>
              <w:pStyle w:val="TableParagraph"/>
              <w:tabs>
                <w:tab w:val="left" w:pos="4152"/>
              </w:tabs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生源地：是/否为国家扶贫地区</w:t>
            </w:r>
            <w:r>
              <w:rPr>
                <w:sz w:val="15"/>
              </w:rPr>
              <w:t>（具体城市）</w:t>
            </w:r>
            <w:r>
              <w:rPr>
                <w:sz w:val="15"/>
              </w:rPr>
              <w:tab/>
            </w:r>
            <w:r>
              <w:rPr>
                <w:b/>
                <w:sz w:val="21"/>
              </w:rPr>
              <w:t>城镇/农村</w:t>
            </w:r>
          </w:p>
        </w:tc>
      </w:tr>
      <w:tr w:rsidR="00D1770F" w14:paraId="158F7842" w14:textId="77777777">
        <w:trPr>
          <w:trHeight w:val="360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74D0D241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4"/>
            <w:vMerge w:val="restart"/>
          </w:tcPr>
          <w:p w14:paraId="0A1EF889" w14:textId="77777777" w:rsidR="00D1770F" w:rsidRDefault="009C6743">
            <w:pPr>
              <w:pStyle w:val="TableParagraph"/>
              <w:tabs>
                <w:tab w:val="left" w:pos="1998"/>
              </w:tabs>
              <w:spacing w:line="364" w:lineRule="exact"/>
              <w:rPr>
                <w:sz w:val="21"/>
              </w:rPr>
            </w:pPr>
            <w:r>
              <w:rPr>
                <w:b/>
                <w:sz w:val="21"/>
              </w:rPr>
              <w:t>住宿费</w:t>
            </w:r>
            <w:r>
              <w:rPr>
                <w:b/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元/</w:t>
            </w:r>
            <w:r>
              <w:rPr>
                <w:w w:val="95"/>
                <w:sz w:val="21"/>
              </w:rPr>
              <w:t>年</w:t>
            </w:r>
          </w:p>
          <w:p w14:paraId="6131490E" w14:textId="77777777" w:rsidR="00D1770F" w:rsidRDefault="009C6743">
            <w:pPr>
              <w:pStyle w:val="TableParagraph"/>
              <w:tabs>
                <w:tab w:val="left" w:pos="1998"/>
              </w:tabs>
              <w:spacing w:line="347" w:lineRule="exact"/>
              <w:rPr>
                <w:sz w:val="21"/>
              </w:rPr>
            </w:pPr>
            <w:r>
              <w:rPr>
                <w:b/>
                <w:sz w:val="21"/>
              </w:rPr>
              <w:t>住宿标准</w:t>
            </w:r>
            <w:r>
              <w:rPr>
                <w:b/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人/</w:t>
            </w:r>
            <w:r>
              <w:rPr>
                <w:w w:val="95"/>
                <w:sz w:val="21"/>
              </w:rPr>
              <w:t>间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3ACC7B26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519D2B35" w14:textId="77777777" w:rsidR="00D1770F" w:rsidRDefault="009C6743">
            <w:pPr>
              <w:pStyle w:val="TableParagraph"/>
              <w:tabs>
                <w:tab w:val="left" w:pos="1471"/>
                <w:tab w:val="left" w:pos="3737"/>
              </w:tabs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学习费用：</w:t>
            </w:r>
            <w:r>
              <w:rPr>
                <w:b/>
                <w:sz w:val="21"/>
              </w:rPr>
              <w:tab/>
            </w:r>
            <w:r>
              <w:rPr>
                <w:sz w:val="15"/>
              </w:rPr>
              <w:t>（学杂费用合计，二个学期）</w:t>
            </w:r>
            <w:r>
              <w:rPr>
                <w:sz w:val="15"/>
              </w:rPr>
              <w:tab/>
            </w:r>
            <w:r>
              <w:rPr>
                <w:b/>
                <w:sz w:val="21"/>
              </w:rPr>
              <w:t>元/年</w:t>
            </w:r>
          </w:p>
        </w:tc>
      </w:tr>
      <w:tr w:rsidR="00D1770F" w14:paraId="4CDA328A" w14:textId="77777777">
        <w:trPr>
          <w:trHeight w:val="361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3C0533F3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4"/>
            <w:vMerge/>
            <w:tcBorders>
              <w:top w:val="nil"/>
            </w:tcBorders>
          </w:tcPr>
          <w:p w14:paraId="2EA6BF0E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4DFC4464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61D89508" w14:textId="77777777" w:rsidR="00D1770F" w:rsidRDefault="009C6743">
            <w:pPr>
              <w:pStyle w:val="TableParagraph"/>
              <w:tabs>
                <w:tab w:val="left" w:pos="1577"/>
                <w:tab w:val="left" w:pos="2306"/>
                <w:tab w:val="left" w:pos="3355"/>
              </w:tabs>
              <w:spacing w:line="341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助学金：</w:t>
            </w:r>
            <w:r>
              <w:rPr>
                <w:b/>
                <w:sz w:val="21"/>
              </w:rPr>
              <w:tab/>
              <w:t>元/年</w:t>
            </w:r>
            <w:r>
              <w:rPr>
                <w:b/>
                <w:sz w:val="21"/>
              </w:rPr>
              <w:tab/>
              <w:t>贷款</w:t>
            </w:r>
            <w:r>
              <w:rPr>
                <w:b/>
                <w:sz w:val="21"/>
              </w:rPr>
              <w:tab/>
              <w:t>元/年</w:t>
            </w:r>
          </w:p>
        </w:tc>
      </w:tr>
      <w:tr w:rsidR="00D1770F" w14:paraId="6D534CD7" w14:textId="77777777">
        <w:trPr>
          <w:trHeight w:val="360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69D1C1C8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4"/>
          </w:tcPr>
          <w:p w14:paraId="2F03F3D8" w14:textId="77777777" w:rsidR="00D1770F" w:rsidRDefault="009C6743">
            <w:pPr>
              <w:pStyle w:val="TableParagraph"/>
              <w:tabs>
                <w:tab w:val="left" w:pos="2521"/>
              </w:tabs>
              <w:rPr>
                <w:sz w:val="21"/>
              </w:rPr>
            </w:pPr>
            <w:r>
              <w:rPr>
                <w:b/>
                <w:sz w:val="21"/>
              </w:rPr>
              <w:t>当地人均消费水平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元/月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45AE654F" w14:textId="77777777" w:rsidR="00D1770F" w:rsidRDefault="00D1770F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4E71583F" w14:textId="77777777" w:rsidR="00D1770F" w:rsidRDefault="00D1770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1770F" w14:paraId="365F1A3A" w14:textId="77777777">
        <w:trPr>
          <w:trHeight w:val="360"/>
        </w:trPr>
        <w:tc>
          <w:tcPr>
            <w:tcW w:w="10910" w:type="dxa"/>
            <w:gridSpan w:val="8"/>
            <w:shd w:val="clear" w:color="auto" w:fill="FFFF00"/>
          </w:tcPr>
          <w:p w14:paraId="2FB7B9C9" w14:textId="77777777" w:rsidR="00D1770F" w:rsidRDefault="009C6743">
            <w:pPr>
              <w:pStyle w:val="TableParagraph"/>
              <w:ind w:left="1850" w:right="18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调  查  信 息</w:t>
            </w:r>
          </w:p>
        </w:tc>
      </w:tr>
      <w:tr w:rsidR="00D7159B" w14:paraId="7E16EBD8" w14:textId="77777777" w:rsidTr="00B21327">
        <w:trPr>
          <w:trHeight w:val="438"/>
        </w:trPr>
        <w:tc>
          <w:tcPr>
            <w:tcW w:w="10910" w:type="dxa"/>
            <w:gridSpan w:val="8"/>
          </w:tcPr>
          <w:p w14:paraId="727E9B40" w14:textId="145819CD" w:rsidR="00D7159B" w:rsidRDefault="00D7159B" w:rsidP="00D7159B">
            <w:pPr>
              <w:pStyle w:val="TableParagraph"/>
              <w:spacing w:line="373" w:lineRule="exact"/>
              <w:rPr>
                <w:sz w:val="21"/>
              </w:rPr>
            </w:pPr>
            <w:r>
              <w:rPr>
                <w:b/>
                <w:sz w:val="21"/>
              </w:rPr>
              <w:t>项目一、家庭和个人基本情况</w:t>
            </w:r>
          </w:p>
        </w:tc>
      </w:tr>
      <w:tr w:rsidR="00D7159B" w14:paraId="6E063439" w14:textId="77777777" w:rsidTr="00EF2DC7">
        <w:trPr>
          <w:trHeight w:val="360"/>
        </w:trPr>
        <w:tc>
          <w:tcPr>
            <w:tcW w:w="10910" w:type="dxa"/>
            <w:gridSpan w:val="8"/>
          </w:tcPr>
          <w:p w14:paraId="764FCA06" w14:textId="6E50D10B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1.高中以上（含高中）学生人数≥2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名，共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人。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（是/否）</w:t>
            </w:r>
          </w:p>
        </w:tc>
      </w:tr>
      <w:tr w:rsidR="00D7159B" w14:paraId="65B4709C" w14:textId="77777777" w:rsidTr="00B724BE">
        <w:trPr>
          <w:trHeight w:val="721"/>
        </w:trPr>
        <w:tc>
          <w:tcPr>
            <w:tcW w:w="10910" w:type="dxa"/>
            <w:gridSpan w:val="8"/>
          </w:tcPr>
          <w:p w14:paraId="4E660453" w14:textId="77777777" w:rsidR="00D7159B" w:rsidRDefault="00D7159B">
            <w:pPr>
              <w:pStyle w:val="TableParagraph"/>
              <w:tabs>
                <w:tab w:val="left" w:pos="3292"/>
                <w:tab w:val="left" w:pos="4132"/>
              </w:tabs>
              <w:spacing w:line="361" w:lineRule="exact"/>
              <w:rPr>
                <w:sz w:val="21"/>
              </w:rPr>
            </w:pPr>
            <w:r>
              <w:rPr>
                <w:sz w:val="21"/>
              </w:rPr>
              <w:t>2.家庭常驻地为贫困地区：</w:t>
            </w:r>
            <w:r>
              <w:rPr>
                <w:sz w:val="21"/>
              </w:rPr>
              <w:tab/>
              <w:t>省</w:t>
            </w:r>
            <w:r>
              <w:rPr>
                <w:sz w:val="21"/>
              </w:rPr>
              <w:tab/>
              <w:t>县</w:t>
            </w:r>
            <w:r>
              <w:rPr>
                <w:spacing w:val="-32"/>
                <w:sz w:val="21"/>
              </w:rPr>
              <w:t>，</w:t>
            </w:r>
            <w:r>
              <w:rPr>
                <w:sz w:val="21"/>
              </w:rPr>
              <w:t>属</w:t>
            </w:r>
            <w:r>
              <w:rPr>
                <w:color w:val="333333"/>
                <w:sz w:val="21"/>
              </w:rPr>
              <w:t>国家确定的目</w:t>
            </w:r>
            <w:r>
              <w:rPr>
                <w:rFonts w:ascii="宋体" w:eastAsia="宋体" w:hint="eastAsia"/>
                <w:color w:val="333333"/>
                <w:sz w:val="21"/>
              </w:rPr>
              <w:t>标</w:t>
            </w:r>
            <w:r>
              <w:rPr>
                <w:color w:val="333333"/>
                <w:sz w:val="21"/>
              </w:rPr>
              <w:t>脱贫地区</w:t>
            </w:r>
            <w:r>
              <w:rPr>
                <w:color w:val="333333"/>
                <w:spacing w:val="-32"/>
                <w:sz w:val="21"/>
              </w:rPr>
              <w:t>，</w:t>
            </w:r>
            <w:r>
              <w:rPr>
                <w:color w:val="333333"/>
                <w:sz w:val="21"/>
              </w:rPr>
              <w:t>系国家扶贫开发工作重点</w:t>
            </w:r>
          </w:p>
          <w:p w14:paraId="0AFEA2B3" w14:textId="3AC0B7FF" w:rsidR="00D7159B" w:rsidRDefault="00D7159B">
            <w:pPr>
              <w:pStyle w:val="TableParagraph"/>
              <w:spacing w:before="119" w:line="240" w:lineRule="auto"/>
              <w:ind w:left="330"/>
              <w:rPr>
                <w:sz w:val="21"/>
              </w:rPr>
            </w:pPr>
            <w:r>
              <w:rPr>
                <w:color w:val="333333"/>
                <w:sz w:val="21"/>
              </w:rPr>
              <w:t>的</w:t>
            </w:r>
            <w:r>
              <w:rPr>
                <w:color w:val="333333"/>
                <w:spacing w:val="-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832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proofErr w:type="gramStart"/>
            <w:r>
              <w:rPr>
                <w:color w:val="333333"/>
                <w:sz w:val="21"/>
              </w:rPr>
              <w:t>个</w:t>
            </w:r>
            <w:proofErr w:type="gramEnd"/>
            <w:r>
              <w:rPr>
                <w:color w:val="333333"/>
                <w:sz w:val="21"/>
              </w:rPr>
              <w:t>县/市</w:t>
            </w:r>
            <w:r>
              <w:rPr>
                <w:sz w:val="21"/>
              </w:rPr>
              <w:t>之一。或为当地的建档立卡贫困户。</w:t>
            </w:r>
            <w:r>
              <w:rPr>
                <w:sz w:val="21"/>
              </w:rPr>
              <w:tab/>
              <w:t>（是/否）</w:t>
            </w:r>
          </w:p>
        </w:tc>
      </w:tr>
      <w:tr w:rsidR="00D7159B" w14:paraId="198241B8" w14:textId="77777777" w:rsidTr="00E0209D">
        <w:trPr>
          <w:trHeight w:val="623"/>
        </w:trPr>
        <w:tc>
          <w:tcPr>
            <w:tcW w:w="10910" w:type="dxa"/>
            <w:gridSpan w:val="8"/>
          </w:tcPr>
          <w:p w14:paraId="7E157DA6" w14:textId="4E0178A3" w:rsidR="00D7159B" w:rsidRDefault="00D7159B" w:rsidP="00D7159B">
            <w:pPr>
              <w:pStyle w:val="TableParagraph"/>
              <w:spacing w:before="118" w:line="240" w:lineRule="auto"/>
              <w:rPr>
                <w:sz w:val="21"/>
              </w:rPr>
            </w:pPr>
            <w:r>
              <w:rPr>
                <w:sz w:val="21"/>
              </w:rPr>
              <w:t>3.申请人为单亲，且家庭未重组。（是/否）</w:t>
            </w:r>
          </w:p>
        </w:tc>
      </w:tr>
      <w:tr w:rsidR="00D7159B" w14:paraId="64920FF1" w14:textId="77777777" w:rsidTr="00D650C3">
        <w:trPr>
          <w:trHeight w:val="360"/>
        </w:trPr>
        <w:tc>
          <w:tcPr>
            <w:tcW w:w="10910" w:type="dxa"/>
            <w:gridSpan w:val="8"/>
          </w:tcPr>
          <w:p w14:paraId="22CB1930" w14:textId="0ACD8187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4</w:t>
            </w:r>
            <w:r>
              <w:rPr>
                <w:w w:val="99"/>
                <w:sz w:val="21"/>
              </w:rPr>
              <w:t>.</w:t>
            </w:r>
            <w:r>
              <w:rPr>
                <w:spacing w:val="-1"/>
                <w:w w:val="99"/>
                <w:sz w:val="21"/>
              </w:rPr>
              <w:t>申</w:t>
            </w:r>
            <w:r>
              <w:rPr>
                <w:spacing w:val="2"/>
                <w:w w:val="99"/>
                <w:sz w:val="21"/>
              </w:rPr>
              <w:t>请</w:t>
            </w:r>
            <w:r>
              <w:rPr>
                <w:spacing w:val="-1"/>
                <w:w w:val="99"/>
                <w:sz w:val="21"/>
              </w:rPr>
              <w:t>人为</w:t>
            </w:r>
            <w:r>
              <w:rPr>
                <w:spacing w:val="2"/>
                <w:w w:val="99"/>
                <w:sz w:val="21"/>
              </w:rPr>
              <w:t>孤</w:t>
            </w:r>
            <w:r>
              <w:rPr>
                <w:spacing w:val="-1"/>
                <w:w w:val="99"/>
                <w:sz w:val="21"/>
              </w:rPr>
              <w:t>儿</w:t>
            </w:r>
            <w:r>
              <w:rPr>
                <w:spacing w:val="2"/>
                <w:w w:val="99"/>
                <w:sz w:val="21"/>
              </w:rPr>
              <w:t>，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spacing w:val="-1"/>
                <w:w w:val="99"/>
                <w:sz w:val="21"/>
              </w:rPr>
              <w:t>无</w:t>
            </w:r>
            <w:r>
              <w:rPr>
                <w:spacing w:val="2"/>
                <w:w w:val="99"/>
                <w:sz w:val="21"/>
              </w:rPr>
              <w:t>监</w:t>
            </w:r>
            <w:r>
              <w:rPr>
                <w:spacing w:val="-1"/>
                <w:w w:val="99"/>
                <w:sz w:val="21"/>
              </w:rPr>
              <w:t>护</w:t>
            </w:r>
            <w:r>
              <w:rPr>
                <w:spacing w:val="2"/>
                <w:w w:val="99"/>
                <w:sz w:val="21"/>
              </w:rPr>
              <w:t>人或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spacing w:val="-1"/>
                <w:w w:val="99"/>
                <w:sz w:val="21"/>
              </w:rPr>
              <w:t>监</w:t>
            </w:r>
            <w:r>
              <w:rPr>
                <w:spacing w:val="2"/>
                <w:w w:val="99"/>
                <w:sz w:val="21"/>
              </w:rPr>
              <w:t>护</w:t>
            </w:r>
            <w:r>
              <w:rPr>
                <w:spacing w:val="-1"/>
                <w:w w:val="99"/>
                <w:sz w:val="21"/>
              </w:rPr>
              <w:t>人</w:t>
            </w:r>
            <w:r>
              <w:rPr>
                <w:spacing w:val="2"/>
                <w:w w:val="99"/>
                <w:sz w:val="21"/>
              </w:rPr>
              <w:t>无</w:t>
            </w:r>
            <w:r>
              <w:rPr>
                <w:spacing w:val="-1"/>
                <w:w w:val="99"/>
                <w:sz w:val="21"/>
              </w:rPr>
              <w:t>固</w:t>
            </w:r>
            <w:r>
              <w:rPr>
                <w:spacing w:val="2"/>
                <w:w w:val="99"/>
                <w:sz w:val="21"/>
              </w:rPr>
              <w:t>定</w:t>
            </w:r>
            <w:r>
              <w:rPr>
                <w:spacing w:val="-1"/>
                <w:w w:val="99"/>
                <w:sz w:val="21"/>
              </w:rPr>
              <w:t>收</w:t>
            </w:r>
            <w:r>
              <w:rPr>
                <w:spacing w:val="2"/>
                <w:w w:val="99"/>
                <w:sz w:val="21"/>
              </w:rPr>
              <w:t>入</w:t>
            </w:r>
            <w:r>
              <w:rPr>
                <w:spacing w:val="-104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是</w:t>
            </w:r>
            <w:r>
              <w:rPr>
                <w:spacing w:val="-1"/>
                <w:w w:val="99"/>
                <w:sz w:val="21"/>
              </w:rPr>
              <w:t>/否</w:t>
            </w:r>
            <w:r>
              <w:rPr>
                <w:w w:val="99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备</w:t>
            </w:r>
            <w:r>
              <w:rPr>
                <w:spacing w:val="2"/>
                <w:w w:val="99"/>
                <w:sz w:val="21"/>
              </w:rPr>
              <w:t>注</w:t>
            </w:r>
            <w:r>
              <w:rPr>
                <w:rFonts w:ascii="Times New Roman" w:eastAsia="Times New Roman" w:hAnsi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</w:tc>
      </w:tr>
      <w:tr w:rsidR="00D7159B" w14:paraId="3605D339" w14:textId="77777777" w:rsidTr="00CA7BCC">
        <w:trPr>
          <w:trHeight w:val="720"/>
        </w:trPr>
        <w:tc>
          <w:tcPr>
            <w:tcW w:w="10910" w:type="dxa"/>
            <w:gridSpan w:val="8"/>
          </w:tcPr>
          <w:p w14:paraId="0F09FA06" w14:textId="77777777" w:rsidR="00D7159B" w:rsidRDefault="00D7159B">
            <w:pPr>
              <w:pStyle w:val="TableParagraph"/>
              <w:spacing w:line="359" w:lineRule="exact"/>
              <w:rPr>
                <w:sz w:val="21"/>
              </w:rPr>
            </w:pPr>
            <w:r>
              <w:rPr>
                <w:sz w:val="21"/>
              </w:rPr>
              <w:t>5.家庭成员（直系）有 1 人或以上因残、病、老等原因，基本丧失自理能力需照料。（是/否）</w:t>
            </w:r>
          </w:p>
          <w:p w14:paraId="15C808C9" w14:textId="0CC97BFE" w:rsidR="00D7159B" w:rsidRDefault="00D7159B">
            <w:pPr>
              <w:pStyle w:val="TableParagraph"/>
              <w:spacing w:before="165" w:line="240" w:lineRule="auto"/>
              <w:ind w:left="330"/>
              <w:rPr>
                <w:sz w:val="21"/>
              </w:rPr>
            </w:pPr>
            <w:r>
              <w:rPr>
                <w:w w:val="95"/>
                <w:sz w:val="21"/>
              </w:rPr>
              <w:t>备注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D7159B" w14:paraId="49097AFE" w14:textId="77777777" w:rsidTr="00AB490C">
        <w:trPr>
          <w:trHeight w:val="361"/>
        </w:trPr>
        <w:tc>
          <w:tcPr>
            <w:tcW w:w="10910" w:type="dxa"/>
            <w:gridSpan w:val="8"/>
          </w:tcPr>
          <w:p w14:paraId="41893D82" w14:textId="1A28F925" w:rsidR="00D7159B" w:rsidRDefault="00D7159B" w:rsidP="00D7159B">
            <w:pPr>
              <w:pStyle w:val="TableParagraph"/>
              <w:spacing w:line="341" w:lineRule="exact"/>
              <w:rPr>
                <w:sz w:val="21"/>
              </w:rPr>
            </w:pPr>
            <w:r>
              <w:rPr>
                <w:sz w:val="21"/>
              </w:rPr>
              <w:t>6.家庭遭受重大变故（受灾、赔偿等，半年内发生，损失超过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万元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106"/>
                <w:sz w:val="21"/>
              </w:rPr>
              <w:t>。</w:t>
            </w:r>
            <w:r>
              <w:rPr>
                <w:sz w:val="21"/>
              </w:rPr>
              <w:t>（是/否）备注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D7159B" w14:paraId="58B06192" w14:textId="77777777" w:rsidTr="00371656">
        <w:trPr>
          <w:trHeight w:val="360"/>
        </w:trPr>
        <w:tc>
          <w:tcPr>
            <w:tcW w:w="10910" w:type="dxa"/>
            <w:gridSpan w:val="8"/>
          </w:tcPr>
          <w:p w14:paraId="5BE76F94" w14:textId="20BEA166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项目二、家庭收入及经济状况</w:t>
            </w:r>
          </w:p>
        </w:tc>
      </w:tr>
      <w:tr w:rsidR="00D7159B" w14:paraId="37BEA0A6" w14:textId="77777777" w:rsidTr="00CB161F">
        <w:trPr>
          <w:trHeight w:val="1800"/>
        </w:trPr>
        <w:tc>
          <w:tcPr>
            <w:tcW w:w="10910" w:type="dxa"/>
            <w:gridSpan w:val="8"/>
          </w:tcPr>
          <w:p w14:paraId="47EE25D0" w14:textId="77777777" w:rsidR="00D7159B" w:rsidRDefault="00D7159B">
            <w:pPr>
              <w:pStyle w:val="TableParagraph"/>
              <w:tabs>
                <w:tab w:val="left" w:pos="1439"/>
                <w:tab w:val="left" w:pos="3491"/>
              </w:tabs>
              <w:spacing w:before="4" w:line="223" w:lineRule="auto"/>
              <w:ind w:left="527" w:right="1757" w:hanging="42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 xml:space="preserve">1.家庭人均年收入（扣除生产经营性支出，不扣除生活支出） </w:t>
            </w:r>
            <w:r>
              <w:rPr>
                <w:sz w:val="21"/>
              </w:rPr>
              <w:t>X=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元（=家庭收入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元/家庭总人口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z w:val="21"/>
              </w:rPr>
              <w:t>人） Y=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</w:t>
            </w:r>
          </w:p>
          <w:p w14:paraId="68F34149" w14:textId="77777777" w:rsidR="00D7159B" w:rsidRDefault="00D7159B">
            <w:pPr>
              <w:pStyle w:val="TableParagraph"/>
              <w:spacing w:line="368" w:lineRule="exact"/>
              <w:rPr>
                <w:sz w:val="21"/>
                <w:lang w:val="en-US"/>
              </w:rPr>
            </w:pPr>
            <w:r>
              <w:rPr>
                <w:sz w:val="21"/>
              </w:rPr>
              <w:t>备注：Y=</w:t>
            </w:r>
            <w:r>
              <w:rPr>
                <w:rFonts w:hint="eastAsia"/>
                <w:sz w:val="21"/>
                <w:lang w:val="en-US"/>
              </w:rPr>
              <w:t>学校制定的标准</w:t>
            </w:r>
          </w:p>
          <w:p w14:paraId="53D2C8E3" w14:textId="162D7521" w:rsidR="00D7159B" w:rsidRDefault="00D7159B">
            <w:pPr>
              <w:pStyle w:val="TableParagraph"/>
              <w:spacing w:before="13" w:line="240" w:lineRule="auto"/>
              <w:ind w:left="0"/>
              <w:rPr>
                <w:sz w:val="18"/>
              </w:rPr>
            </w:pPr>
          </w:p>
          <w:p w14:paraId="51760585" w14:textId="53EC6A61" w:rsidR="00D7159B" w:rsidRDefault="00D7159B">
            <w:pPr>
              <w:pStyle w:val="TableParagraph"/>
              <w:spacing w:line="342" w:lineRule="exact"/>
              <w:ind w:left="7"/>
              <w:jc w:val="center"/>
              <w:rPr>
                <w:sz w:val="21"/>
              </w:rPr>
            </w:pPr>
          </w:p>
        </w:tc>
      </w:tr>
      <w:tr w:rsidR="00D7159B" w14:paraId="0BF5A213" w14:textId="77777777" w:rsidTr="00C61A9D">
        <w:trPr>
          <w:trHeight w:val="1081"/>
        </w:trPr>
        <w:tc>
          <w:tcPr>
            <w:tcW w:w="10910" w:type="dxa"/>
            <w:gridSpan w:val="8"/>
          </w:tcPr>
          <w:p w14:paraId="319F456C" w14:textId="77777777" w:rsidR="00D7159B" w:rsidRDefault="00D7159B">
            <w:pPr>
              <w:pStyle w:val="TableParagraph"/>
              <w:tabs>
                <w:tab w:val="left" w:pos="9576"/>
              </w:tabs>
              <w:spacing w:line="36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sz w:val="21"/>
              </w:rPr>
              <w:t>2.住房情况：</w:t>
            </w:r>
            <w:r>
              <w:rPr>
                <w:rFonts w:ascii="宋体" w:eastAsia="宋体" w:hAnsi="宋体" w:hint="eastAsia"/>
                <w:sz w:val="21"/>
              </w:rPr>
              <w:t>①</w:t>
            </w:r>
            <w:r>
              <w:rPr>
                <w:sz w:val="21"/>
              </w:rPr>
              <w:t>目前所住房屋为租赁，且人均面积＜20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㎡</w:t>
            </w:r>
            <w:r>
              <w:rPr>
                <w:sz w:val="21"/>
              </w:rPr>
              <w:t>（是/否）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备注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  <w:p w14:paraId="463704F2" w14:textId="77777777" w:rsidR="00D7159B" w:rsidRDefault="00D7159B">
            <w:pPr>
              <w:pStyle w:val="TableParagraph"/>
              <w:tabs>
                <w:tab w:val="left" w:pos="8736"/>
              </w:tabs>
              <w:spacing w:line="360" w:lineRule="exact"/>
              <w:ind w:left="1367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②</w:t>
            </w:r>
            <w:r>
              <w:rPr>
                <w:sz w:val="21"/>
              </w:rPr>
              <w:t>自建的农房，房龄＞20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（是/否）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备注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  <w:p w14:paraId="7FC38C98" w14:textId="47C5810B" w:rsidR="00D7159B" w:rsidRDefault="00D7159B">
            <w:pPr>
              <w:pStyle w:val="TableParagraph"/>
              <w:spacing w:line="341" w:lineRule="exact"/>
              <w:ind w:left="393"/>
              <w:rPr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③</w:t>
            </w:r>
            <w:r>
              <w:rPr>
                <w:sz w:val="21"/>
              </w:rPr>
              <w:t>周边及室内的居住环境较差（是/否）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备注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</w:tc>
      </w:tr>
      <w:tr w:rsidR="00D7159B" w14:paraId="429FB331" w14:textId="77777777" w:rsidTr="008020CE">
        <w:trPr>
          <w:trHeight w:val="720"/>
        </w:trPr>
        <w:tc>
          <w:tcPr>
            <w:tcW w:w="10910" w:type="dxa"/>
            <w:gridSpan w:val="8"/>
          </w:tcPr>
          <w:p w14:paraId="43F437CA" w14:textId="77777777" w:rsidR="00D7159B" w:rsidRDefault="00D7159B">
            <w:pPr>
              <w:pStyle w:val="TableParagraph"/>
              <w:tabs>
                <w:tab w:val="left" w:pos="9137"/>
              </w:tabs>
              <w:spacing w:line="358" w:lineRule="exac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3.财产情况：电视机、洗衣机、冰箱等大件电器陈旧或不齐全（是/否）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备注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081C596F" w14:textId="0B0D1E46" w:rsidR="00D7159B" w:rsidRDefault="00D7159B">
            <w:pPr>
              <w:pStyle w:val="TableParagraph"/>
              <w:spacing w:line="342" w:lineRule="exact"/>
              <w:ind w:left="393"/>
              <w:rPr>
                <w:sz w:val="21"/>
              </w:rPr>
            </w:pPr>
            <w:r>
              <w:rPr>
                <w:sz w:val="21"/>
              </w:rPr>
              <w:t>未购有生产经营性机动车辆（是/否）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备注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D7159B" w14:paraId="3515D051" w14:textId="77777777" w:rsidTr="00FE0D20">
        <w:trPr>
          <w:trHeight w:val="360"/>
        </w:trPr>
        <w:tc>
          <w:tcPr>
            <w:tcW w:w="10910" w:type="dxa"/>
            <w:gridSpan w:val="8"/>
          </w:tcPr>
          <w:p w14:paraId="350C5496" w14:textId="490F34B9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4.家庭收入来源主要为务农收入，或务工收入未连续满九个月。( 是/否 )</w:t>
            </w:r>
          </w:p>
        </w:tc>
      </w:tr>
      <w:tr w:rsidR="00D7159B" w14:paraId="4936E805" w14:textId="77777777" w:rsidTr="00A56A93">
        <w:trPr>
          <w:trHeight w:val="360"/>
        </w:trPr>
        <w:tc>
          <w:tcPr>
            <w:tcW w:w="10910" w:type="dxa"/>
            <w:gridSpan w:val="8"/>
          </w:tcPr>
          <w:p w14:paraId="697BB0B4" w14:textId="480CEFB9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项目三、学习费用负担能力</w:t>
            </w:r>
          </w:p>
        </w:tc>
      </w:tr>
      <w:tr w:rsidR="00D7159B" w14:paraId="0DC3F750" w14:textId="77777777" w:rsidTr="00B6315B">
        <w:trPr>
          <w:trHeight w:val="360"/>
        </w:trPr>
        <w:tc>
          <w:tcPr>
            <w:tcW w:w="10910" w:type="dxa"/>
            <w:gridSpan w:val="8"/>
          </w:tcPr>
          <w:p w14:paraId="11087D84" w14:textId="35596624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1、家庭人口抚养系数达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300%或达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200%或其以下（非劳动力人口/劳动</w:t>
            </w:r>
            <w:r>
              <w:rPr>
                <w:rFonts w:hint="eastAsia"/>
                <w:sz w:val="21"/>
                <w:lang w:val="en-US"/>
              </w:rPr>
              <w:t>力</w:t>
            </w:r>
            <w:r>
              <w:rPr>
                <w:sz w:val="21"/>
              </w:rPr>
              <w:t>人口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。</w:t>
            </w:r>
            <w:r>
              <w:rPr>
                <w:sz w:val="21"/>
              </w:rPr>
              <w:tab/>
              <w:t>（是/否）</w:t>
            </w:r>
          </w:p>
        </w:tc>
      </w:tr>
      <w:tr w:rsidR="00D7159B" w14:paraId="533F94D8" w14:textId="77777777" w:rsidTr="00AF78B6">
        <w:trPr>
          <w:trHeight w:val="357"/>
        </w:trPr>
        <w:tc>
          <w:tcPr>
            <w:tcW w:w="10910" w:type="dxa"/>
            <w:gridSpan w:val="8"/>
          </w:tcPr>
          <w:p w14:paraId="65AA59B0" w14:textId="2CBF187C" w:rsidR="00D7159B" w:rsidRDefault="00D7159B" w:rsidP="00D7159B">
            <w:pPr>
              <w:pStyle w:val="TableParagraph"/>
              <w:spacing w:line="338" w:lineRule="exac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2、直系家庭成员有重大疾病（指最近半年内医疗开支超过了壹万元</w:t>
            </w:r>
            <w:r>
              <w:rPr>
                <w:spacing w:val="-106"/>
                <w:w w:val="99"/>
                <w:sz w:val="21"/>
              </w:rPr>
              <w:t>）</w:t>
            </w:r>
            <w:r>
              <w:rPr>
                <w:spacing w:val="-11"/>
                <w:w w:val="99"/>
                <w:sz w:val="21"/>
              </w:rPr>
              <w:t>，且后续还需继续治疗。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是</w:t>
            </w:r>
            <w:r>
              <w:rPr>
                <w:spacing w:val="-1"/>
                <w:w w:val="99"/>
                <w:sz w:val="21"/>
              </w:rPr>
              <w:t>/</w:t>
            </w:r>
            <w:r>
              <w:rPr>
                <w:spacing w:val="2"/>
                <w:w w:val="99"/>
                <w:sz w:val="21"/>
              </w:rPr>
              <w:t>否</w:t>
            </w:r>
            <w:r>
              <w:rPr>
                <w:w w:val="99"/>
                <w:sz w:val="21"/>
              </w:rPr>
              <w:t>）</w:t>
            </w:r>
          </w:p>
        </w:tc>
      </w:tr>
    </w:tbl>
    <w:p w14:paraId="493E0F7D" w14:textId="77777777" w:rsidR="00D1770F" w:rsidRDefault="00D1770F">
      <w:pPr>
        <w:spacing w:line="338" w:lineRule="exact"/>
        <w:rPr>
          <w:sz w:val="21"/>
        </w:rPr>
        <w:sectPr w:rsidR="00D1770F">
          <w:headerReference w:type="default" r:id="rId7"/>
          <w:footerReference w:type="default" r:id="rId8"/>
          <w:type w:val="continuous"/>
          <w:pgSz w:w="11910" w:h="16840"/>
          <w:pgMar w:top="1500" w:right="380" w:bottom="760" w:left="380" w:header="176" w:footer="572" w:gutter="0"/>
          <w:pgNumType w:start="1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D7159B" w14:paraId="61B00491" w14:textId="77777777" w:rsidTr="00E5115E">
        <w:trPr>
          <w:trHeight w:val="720"/>
        </w:trPr>
        <w:tc>
          <w:tcPr>
            <w:tcW w:w="10910" w:type="dxa"/>
          </w:tcPr>
          <w:p w14:paraId="6829C6FE" w14:textId="77777777" w:rsidR="00D7159B" w:rsidRDefault="00D7159B">
            <w:pPr>
              <w:pStyle w:val="TableParagraph"/>
              <w:spacing w:line="360" w:lineRule="exac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lastRenderedPageBreak/>
              <w:t>3.家庭负债总额＞100</w:t>
            </w:r>
            <w:r>
              <w:rPr>
                <w:spacing w:val="2"/>
                <w:w w:val="99"/>
                <w:sz w:val="21"/>
              </w:rPr>
              <w:t>0</w:t>
            </w:r>
            <w:r>
              <w:rPr>
                <w:w w:val="99"/>
                <w:sz w:val="21"/>
              </w:rPr>
              <w:t>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3"/>
                <w:w w:val="99"/>
                <w:sz w:val="21"/>
              </w:rPr>
              <w:t>元，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是</w:t>
            </w:r>
            <w:r>
              <w:rPr>
                <w:spacing w:val="1"/>
                <w:w w:val="99"/>
                <w:sz w:val="21"/>
              </w:rPr>
              <w:t>/</w:t>
            </w:r>
            <w:r>
              <w:rPr>
                <w:spacing w:val="-1"/>
                <w:w w:val="99"/>
                <w:sz w:val="21"/>
              </w:rPr>
              <w:t>否</w:t>
            </w:r>
            <w:r>
              <w:rPr>
                <w:w w:val="99"/>
                <w:sz w:val="21"/>
              </w:rPr>
              <w:t>）</w:t>
            </w:r>
          </w:p>
          <w:p w14:paraId="50F853B4" w14:textId="25C3FBB5" w:rsidR="00D7159B" w:rsidRDefault="00D7159B">
            <w:pPr>
              <w:pStyle w:val="TableParagraph"/>
              <w:spacing w:before="166" w:line="240" w:lineRule="auto"/>
              <w:ind w:left="393"/>
              <w:rPr>
                <w:sz w:val="21"/>
              </w:rPr>
            </w:pPr>
            <w:r>
              <w:rPr>
                <w:sz w:val="21"/>
              </w:rPr>
              <w:t>备注：负债原因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ascii="宋体" w:eastAsia="宋体" w:hint="eastAsia"/>
                <w:sz w:val="21"/>
              </w:rPr>
              <w:t>，</w:t>
            </w:r>
            <w:r>
              <w:rPr>
                <w:sz w:val="21"/>
              </w:rPr>
              <w:t>发生时间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w w:val="95"/>
                <w:sz w:val="21"/>
              </w:rPr>
              <w:t>，还款计划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D7159B" w14:paraId="03DF72BD" w14:textId="77777777" w:rsidTr="005657BA">
        <w:trPr>
          <w:trHeight w:val="360"/>
        </w:trPr>
        <w:tc>
          <w:tcPr>
            <w:tcW w:w="10910" w:type="dxa"/>
          </w:tcPr>
          <w:p w14:paraId="3FB7A91C" w14:textId="3CD75848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全家学生的学习费用全年合计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元，超过了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万元</w:t>
            </w:r>
            <w:r>
              <w:rPr>
                <w:spacing w:val="-104"/>
                <w:sz w:val="21"/>
              </w:rPr>
              <w:t>。</w:t>
            </w:r>
            <w:r>
              <w:rPr>
                <w:sz w:val="21"/>
              </w:rPr>
              <w:t>（是/否）</w:t>
            </w:r>
          </w:p>
        </w:tc>
      </w:tr>
      <w:tr w:rsidR="00D7159B" w14:paraId="0F28FD53" w14:textId="77777777" w:rsidTr="00A10C49">
        <w:trPr>
          <w:trHeight w:val="360"/>
        </w:trPr>
        <w:tc>
          <w:tcPr>
            <w:tcW w:w="10910" w:type="dxa"/>
          </w:tcPr>
          <w:p w14:paraId="1F4402B8" w14:textId="03AD5BCF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申请人本学年支付给学校的教学杂费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元，超过了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千元</w:t>
            </w:r>
            <w:r>
              <w:rPr>
                <w:spacing w:val="-104"/>
                <w:sz w:val="21"/>
              </w:rPr>
              <w:t>。</w:t>
            </w:r>
            <w:r>
              <w:rPr>
                <w:sz w:val="21"/>
              </w:rPr>
              <w:t>（是/否）</w:t>
            </w:r>
          </w:p>
        </w:tc>
      </w:tr>
      <w:tr w:rsidR="00D7159B" w14:paraId="41E3C517" w14:textId="77777777" w:rsidTr="001D4A68">
        <w:trPr>
          <w:trHeight w:val="360"/>
        </w:trPr>
        <w:tc>
          <w:tcPr>
            <w:tcW w:w="10910" w:type="dxa"/>
          </w:tcPr>
          <w:p w14:paraId="1E6FCBA2" w14:textId="359521CC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申请人申请的国家或学校助学金，上学年获得全部助学金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元，超过了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千元</w:t>
            </w:r>
            <w:r>
              <w:rPr>
                <w:spacing w:val="-104"/>
                <w:sz w:val="21"/>
              </w:rPr>
              <w:t>。</w:t>
            </w:r>
            <w:r>
              <w:rPr>
                <w:sz w:val="21"/>
              </w:rPr>
              <w:t>（是/否）</w:t>
            </w:r>
          </w:p>
        </w:tc>
      </w:tr>
      <w:tr w:rsidR="00D7159B" w14:paraId="3E72AA13" w14:textId="77777777" w:rsidTr="00B1708B">
        <w:trPr>
          <w:trHeight w:val="361"/>
        </w:trPr>
        <w:tc>
          <w:tcPr>
            <w:tcW w:w="10910" w:type="dxa"/>
          </w:tcPr>
          <w:p w14:paraId="3C4F04A9" w14:textId="5CB642B8" w:rsidR="00D7159B" w:rsidRDefault="00D7159B" w:rsidP="00D7159B">
            <w:pPr>
              <w:pStyle w:val="TableParagraph"/>
              <w:spacing w:line="341" w:lineRule="exac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全家学生申请的其他机构资助款，合计年资助额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元，超过了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万元</w:t>
            </w:r>
            <w:r>
              <w:rPr>
                <w:spacing w:val="-104"/>
                <w:sz w:val="21"/>
              </w:rPr>
              <w:t>。</w:t>
            </w:r>
            <w:r>
              <w:rPr>
                <w:sz w:val="21"/>
              </w:rPr>
              <w:t>（是/否）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备注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D7159B" w14:paraId="560239B3" w14:textId="77777777" w:rsidTr="006A1E6F">
        <w:trPr>
          <w:trHeight w:val="360"/>
        </w:trPr>
        <w:tc>
          <w:tcPr>
            <w:tcW w:w="10910" w:type="dxa"/>
          </w:tcPr>
          <w:p w14:paraId="4B174015" w14:textId="38915974" w:rsidR="00D7159B" w:rsidRDefault="00D7159B" w:rsidP="00D715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申请人为师范生、公费生、代培生等不需要支付学费的学籍</w:t>
            </w:r>
            <w:r>
              <w:rPr>
                <w:spacing w:val="-106"/>
                <w:sz w:val="21"/>
              </w:rPr>
              <w:t>。</w:t>
            </w:r>
            <w:r>
              <w:rPr>
                <w:sz w:val="21"/>
              </w:rPr>
              <w:t>（是/否）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备注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</w:tbl>
    <w:p w14:paraId="265C69D1" w14:textId="3D5EB185" w:rsidR="00D1770F" w:rsidRDefault="00365C4F">
      <w:pPr>
        <w:pStyle w:val="a3"/>
        <w:spacing w:line="384" w:lineRule="exact"/>
        <w:ind w:left="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6FCD5AD" wp14:editId="2C3AA8E3">
                <wp:simplePos x="0" y="0"/>
                <wp:positionH relativeFrom="page">
                  <wp:posOffset>1051560</wp:posOffset>
                </wp:positionH>
                <wp:positionV relativeFrom="page">
                  <wp:posOffset>4808220</wp:posOffset>
                </wp:positionV>
                <wp:extent cx="5866765" cy="0"/>
                <wp:effectExtent l="13335" t="7620" r="6350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076D9" id="Line 11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8pt,378.6pt" to="544.7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9E15C7" wp14:editId="67A7F90A">
                <wp:simplePos x="0" y="0"/>
                <wp:positionH relativeFrom="page">
                  <wp:posOffset>689610</wp:posOffset>
                </wp:positionH>
                <wp:positionV relativeFrom="page">
                  <wp:posOffset>6423660</wp:posOffset>
                </wp:positionV>
                <wp:extent cx="6248400" cy="0"/>
                <wp:effectExtent l="13335" t="13335" r="5715" b="571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697D" id="Line 12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3pt,505.8pt" to="546.3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7B65B84" wp14:editId="6E6AC9EB">
                <wp:simplePos x="0" y="0"/>
                <wp:positionH relativeFrom="page">
                  <wp:posOffset>385445</wp:posOffset>
                </wp:positionH>
                <wp:positionV relativeFrom="page">
                  <wp:posOffset>6671945</wp:posOffset>
                </wp:positionV>
                <wp:extent cx="6553200" cy="0"/>
                <wp:effectExtent l="13970" t="13970" r="5080" b="508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C982" id="Line 1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35pt,525.35pt" to="546.35pt,5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SbwAEAAGoDAAAOAAAAZHJzL2Uyb0RvYy54bWysU02P2yAQvVfqf0DcGztZbVpZ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" strokeweight=".6pt">
                <w10:wrap anchorx="page" anchory="page"/>
              </v:line>
            </w:pict>
          </mc:Fallback>
        </mc:AlternateContent>
      </w:r>
    </w:p>
    <w:p w14:paraId="74CD12E8" w14:textId="7A5B3514" w:rsidR="00D7159B" w:rsidRPr="00D7159B" w:rsidRDefault="00D7159B" w:rsidP="00D7159B"/>
    <w:p w14:paraId="18104890" w14:textId="43BC7F60" w:rsidR="00D7159B" w:rsidRPr="00D7159B" w:rsidRDefault="00D7159B" w:rsidP="00D7159B"/>
    <w:p w14:paraId="316F4F28" w14:textId="163C7DBC" w:rsidR="00D7159B" w:rsidRPr="00D7159B" w:rsidRDefault="00D7159B" w:rsidP="00D7159B"/>
    <w:p w14:paraId="29B064B9" w14:textId="6F14D55C" w:rsidR="00D7159B" w:rsidRPr="00D7159B" w:rsidRDefault="00D7159B" w:rsidP="00D7159B"/>
    <w:p w14:paraId="0D4A278E" w14:textId="4DA4837B" w:rsidR="00D7159B" w:rsidRDefault="00D7159B" w:rsidP="00D7159B"/>
    <w:p w14:paraId="3B54F4F4" w14:textId="4546045D" w:rsidR="00D7159B" w:rsidRDefault="00D7159B" w:rsidP="00D7159B"/>
    <w:p w14:paraId="2A2247D1" w14:textId="0029E336" w:rsidR="00D7159B" w:rsidRDefault="00D7159B" w:rsidP="00D7159B"/>
    <w:p w14:paraId="61FE50A1" w14:textId="179A0A0C" w:rsidR="00D7159B" w:rsidRDefault="00D7159B" w:rsidP="00D7159B">
      <w:pPr>
        <w:tabs>
          <w:tab w:val="left" w:pos="7005"/>
        </w:tabs>
      </w:pPr>
      <w:r>
        <w:tab/>
      </w:r>
    </w:p>
    <w:p w14:paraId="568676E4" w14:textId="7F8BF4A5" w:rsidR="00D7159B" w:rsidRDefault="00D7159B" w:rsidP="00D7159B"/>
    <w:p w14:paraId="37356CC1" w14:textId="77777777" w:rsidR="00D7159B" w:rsidRPr="00D7159B" w:rsidRDefault="00D7159B" w:rsidP="00D7159B">
      <w:pPr>
        <w:rPr>
          <w:rFonts w:hint="eastAsia"/>
        </w:rPr>
      </w:pPr>
    </w:p>
    <w:p w14:paraId="4AA6EEB9" w14:textId="01210C59" w:rsidR="00D7159B" w:rsidRPr="00D7159B" w:rsidRDefault="00D7159B" w:rsidP="00D7159B"/>
    <w:p w14:paraId="6BE35D57" w14:textId="0C80B67D" w:rsidR="00D7159B" w:rsidRPr="00D7159B" w:rsidRDefault="00D7159B" w:rsidP="00D7159B"/>
    <w:p w14:paraId="40E59D5F" w14:textId="43D315AF" w:rsidR="00D7159B" w:rsidRPr="00D7159B" w:rsidRDefault="00D7159B" w:rsidP="00D7159B"/>
    <w:p w14:paraId="13F3C20E" w14:textId="096840A5" w:rsidR="00D7159B" w:rsidRPr="00D7159B" w:rsidRDefault="00D7159B" w:rsidP="00D7159B"/>
    <w:p w14:paraId="7F84BE33" w14:textId="22819693" w:rsidR="00D7159B" w:rsidRPr="00D7159B" w:rsidRDefault="00D7159B" w:rsidP="00D7159B"/>
    <w:p w14:paraId="607A5C8B" w14:textId="513D23DA" w:rsidR="00D7159B" w:rsidRPr="00D7159B" w:rsidRDefault="00D7159B" w:rsidP="00D7159B"/>
    <w:p w14:paraId="3195367E" w14:textId="44584083" w:rsidR="00D7159B" w:rsidRPr="00D7159B" w:rsidRDefault="00D7159B" w:rsidP="00D7159B"/>
    <w:p w14:paraId="08AFB909" w14:textId="585A40C5" w:rsidR="00D7159B" w:rsidRPr="00D7159B" w:rsidRDefault="00D7159B" w:rsidP="00D7159B"/>
    <w:p w14:paraId="1973AFBE" w14:textId="0629CE44" w:rsidR="00D7159B" w:rsidRPr="00D7159B" w:rsidRDefault="00D7159B" w:rsidP="00D7159B"/>
    <w:p w14:paraId="0CDAA9B3" w14:textId="3BACE4D6" w:rsidR="00D7159B" w:rsidRPr="00D7159B" w:rsidRDefault="00D7159B" w:rsidP="00D7159B"/>
    <w:p w14:paraId="72D3B10B" w14:textId="3E3BE1E4" w:rsidR="00D7159B" w:rsidRPr="00D7159B" w:rsidRDefault="00D7159B" w:rsidP="00D7159B">
      <w:pPr>
        <w:ind w:right="880"/>
        <w:rPr>
          <w:rFonts w:hint="eastAsia"/>
        </w:rPr>
      </w:pPr>
    </w:p>
    <w:p w14:paraId="1A55BB13" w14:textId="65F69A2C" w:rsidR="00D7159B" w:rsidRPr="00D7159B" w:rsidRDefault="00D7159B" w:rsidP="00D7159B"/>
    <w:p w14:paraId="408574C2" w14:textId="5ADD0A18" w:rsidR="00D7159B" w:rsidRPr="00D7159B" w:rsidRDefault="00D7159B" w:rsidP="00D7159B"/>
    <w:p w14:paraId="6CD92FD4" w14:textId="630CD48B" w:rsidR="00D7159B" w:rsidRPr="00D7159B" w:rsidRDefault="00D7159B" w:rsidP="00D7159B"/>
    <w:p w14:paraId="7E42D480" w14:textId="64DF23F1" w:rsidR="00D7159B" w:rsidRPr="00D7159B" w:rsidRDefault="00D7159B" w:rsidP="00D7159B"/>
    <w:p w14:paraId="5F72AEB0" w14:textId="77777777" w:rsidR="00D7159B" w:rsidRPr="00D7159B" w:rsidRDefault="00D7159B" w:rsidP="00D7159B"/>
    <w:sectPr w:rsidR="00D7159B" w:rsidRPr="00D7159B">
      <w:pgSz w:w="11910" w:h="16840"/>
      <w:pgMar w:top="1500" w:right="380" w:bottom="780" w:left="380" w:header="176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45E1" w14:textId="77777777" w:rsidR="005A7BF7" w:rsidRDefault="005A7BF7">
      <w:r>
        <w:separator/>
      </w:r>
    </w:p>
  </w:endnote>
  <w:endnote w:type="continuationSeparator" w:id="0">
    <w:p w14:paraId="0C3FB12B" w14:textId="77777777" w:rsidR="005A7BF7" w:rsidRDefault="005A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5F82C" w14:textId="2E092811" w:rsidR="00D1770F" w:rsidRDefault="00365C4F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586B42" wp14:editId="2770D0DB">
              <wp:simplePos x="0" y="0"/>
              <wp:positionH relativeFrom="page">
                <wp:posOffset>6875145</wp:posOffset>
              </wp:positionH>
              <wp:positionV relativeFrom="page">
                <wp:posOffset>10182860</wp:posOffset>
              </wp:positionV>
              <wp:extent cx="250190" cy="1397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787D6" w14:textId="77777777" w:rsidR="00D1770F" w:rsidRDefault="009C674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C89">
                            <w:rPr>
                              <w:rFonts w:ascii="Calibri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86B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801.8pt;width:19.7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" filled="f" stroked="f">
              <v:textbox inset="0,0,0,0">
                <w:txbxContent>
                  <w:p w14:paraId="411787D6" w14:textId="77777777" w:rsidR="00D1770F" w:rsidRDefault="009C6743">
                    <w:pPr>
                      <w:spacing w:line="203" w:lineRule="exact"/>
                      <w:ind w:left="4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C89">
                      <w:rPr>
                        <w:rFonts w:ascii="Calibri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961F" w14:textId="77777777" w:rsidR="005A7BF7" w:rsidRDefault="005A7BF7">
      <w:r>
        <w:separator/>
      </w:r>
    </w:p>
  </w:footnote>
  <w:footnote w:type="continuationSeparator" w:id="0">
    <w:p w14:paraId="26B06C2A" w14:textId="77777777" w:rsidR="005A7BF7" w:rsidRDefault="005A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BF8E" w14:textId="77777777" w:rsidR="00D1770F" w:rsidRDefault="00D1770F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F"/>
    <w:rsid w:val="00365C4F"/>
    <w:rsid w:val="005A7BF7"/>
    <w:rsid w:val="009C6743"/>
    <w:rsid w:val="00B0684D"/>
    <w:rsid w:val="00C50C89"/>
    <w:rsid w:val="00D1770F"/>
    <w:rsid w:val="00D7159B"/>
    <w:rsid w:val="00F914A4"/>
    <w:rsid w:val="03D37418"/>
    <w:rsid w:val="04C050AB"/>
    <w:rsid w:val="09676DC4"/>
    <w:rsid w:val="60A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67DD03"/>
  <w15:docId w15:val="{47CA1FB5-8708-4A6B-AB9F-4A5C9662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paragraph" w:styleId="a5">
    <w:name w:val="header"/>
    <w:basedOn w:val="a"/>
    <w:link w:val="a6"/>
    <w:rsid w:val="00C5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50C89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er"/>
    <w:basedOn w:val="a"/>
    <w:link w:val="a8"/>
    <w:rsid w:val="00C50C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50C89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1150042961@qq.com</cp:lastModifiedBy>
  <cp:revision>3</cp:revision>
  <dcterms:created xsi:type="dcterms:W3CDTF">2020-07-08T00:59:00Z</dcterms:created>
  <dcterms:modified xsi:type="dcterms:W3CDTF">2020-07-08T01:09:00Z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2052-11.1.0.9305</vt:lpwstr>
  </property>
</Properties>
</file>